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nodejs-brace-expansion 1.1.11</w:t>
      </w:r>
    </w:p>
    <w:p>
      <w:pPr/>
      <w:r>
        <w:rPr>
          <w:rStyle w:val="13"/>
          <w:rFonts w:ascii="Arial" w:hAnsi="Arial"/>
          <w:b/>
        </w:rPr>
        <w:t xml:space="preserve">Copyright notice: </w:t>
      </w:r>
    </w:p>
    <w:p>
      <w:pPr/>
      <w:r>
        <w:rPr>
          <w:rStyle w:val="13"/>
          <w:rFonts w:ascii="宋体" w:hAnsi="宋体"/>
          <w:sz w:val="22"/>
        </w:rPr>
        <w:t>Copyright (c) 2013 Julian Gruber &lt;julian@juliangruber.com&gt;</w:t>
        <w:br/>
        <w:t>Copyright (c) 2013 Julian Gruber &lt;julian@juliangruber.com&gt;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