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B1237" w14:textId="77777777" w:rsidR="00C03D74" w:rsidRDefault="00C03D74">
      <w:pPr>
        <w:rPr>
          <w:rFonts w:cs="Arial"/>
        </w:rPr>
      </w:pPr>
    </w:p>
    <w:p w14:paraId="110693BC" w14:textId="77777777" w:rsidR="00C03D74" w:rsidRDefault="00814C1E">
      <w:pPr>
        <w:spacing w:line="420" w:lineRule="exact"/>
        <w:jc w:val="center"/>
      </w:pPr>
      <w:proofErr w:type="gramStart"/>
      <w:r>
        <w:rPr>
          <w:b/>
          <w:sz w:val="32"/>
        </w:rPr>
        <w:t>OPEN SOURCE</w:t>
      </w:r>
      <w:proofErr w:type="gramEnd"/>
      <w:r>
        <w:rPr>
          <w:b/>
          <w:sz w:val="32"/>
        </w:rPr>
        <w:t xml:space="preserve"> SOFTWARE NOTICE</w:t>
      </w:r>
    </w:p>
    <w:p w14:paraId="445E5F46" w14:textId="77777777" w:rsidR="00C03D74" w:rsidRDefault="00C03D74">
      <w:pPr>
        <w:spacing w:line="420" w:lineRule="exact"/>
        <w:jc w:val="center"/>
      </w:pPr>
    </w:p>
    <w:p w14:paraId="7379E14F" w14:textId="77777777" w:rsidR="00C03D74" w:rsidRDefault="00814C1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5C58E95" w14:textId="77777777" w:rsidR="00C03D74" w:rsidRDefault="00C03D74">
      <w:pPr>
        <w:spacing w:line="420" w:lineRule="exact"/>
        <w:jc w:val="both"/>
        <w:rPr>
          <w:rFonts w:cs="Arial"/>
          <w:snapToGrid/>
        </w:rPr>
      </w:pPr>
    </w:p>
    <w:p w14:paraId="26FBBFC6" w14:textId="77777777" w:rsidR="00C03D74" w:rsidRDefault="00814C1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2F8DA03" w14:textId="77777777" w:rsidR="00C03D74" w:rsidRDefault="00814C1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FD058B7" w14:textId="77777777" w:rsidR="00C03D74" w:rsidRDefault="00C03D74">
      <w:pPr>
        <w:spacing w:line="420" w:lineRule="exact"/>
        <w:jc w:val="both"/>
      </w:pPr>
    </w:p>
    <w:p w14:paraId="36E84417" w14:textId="77777777" w:rsidR="00C03D74" w:rsidRDefault="00814C1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788F782" w14:textId="77777777" w:rsidR="00C03D74" w:rsidRDefault="00C03D74">
      <w:pPr>
        <w:pStyle w:val="ad"/>
        <w:spacing w:before="0" w:after="0" w:line="240" w:lineRule="auto"/>
        <w:jc w:val="left"/>
        <w:rPr>
          <w:rFonts w:ascii="Arial" w:hAnsi="Arial" w:cs="Arial"/>
          <w:bCs w:val="0"/>
          <w:sz w:val="21"/>
          <w:szCs w:val="21"/>
        </w:rPr>
      </w:pPr>
    </w:p>
    <w:p w14:paraId="2C8BDED7" w14:textId="77777777" w:rsidR="00C03D74" w:rsidRDefault="00814C1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kyua</w:t>
      </w:r>
      <w:proofErr w:type="spellEnd"/>
      <w:r>
        <w:rPr>
          <w:rFonts w:ascii="微软雅黑" w:hAnsi="微软雅黑"/>
          <w:b w:val="0"/>
          <w:sz w:val="21"/>
        </w:rPr>
        <w:t xml:space="preserve"> 0.14.1</w:t>
      </w:r>
    </w:p>
    <w:p w14:paraId="0CF0A2D1" w14:textId="77777777" w:rsidR="00C03D74" w:rsidRDefault="00814C1E">
      <w:pPr>
        <w:rPr>
          <w:rFonts w:cs="Arial"/>
          <w:b/>
        </w:rPr>
      </w:pPr>
      <w:r>
        <w:rPr>
          <w:rFonts w:cs="Arial"/>
          <w:b/>
        </w:rPr>
        <w:t xml:space="preserve">Copyright notice: </w:t>
      </w:r>
    </w:p>
    <w:p w14:paraId="06A2F50F" w14:textId="336FC264" w:rsidR="00C03D74" w:rsidRDefault="00814C1E">
      <w:pPr>
        <w:spacing w:line="420" w:lineRule="exact"/>
      </w:pPr>
      <w:r>
        <w:rPr>
          <w:rFonts w:ascii="宋体" w:hAnsi="宋体"/>
          <w:sz w:val="22"/>
        </w:rPr>
        <w:t xml:space="preserve">Copyright 2010 The </w:t>
      </w:r>
      <w:proofErr w:type="spellStart"/>
      <w:r>
        <w:rPr>
          <w:rFonts w:ascii="宋体" w:hAnsi="宋体"/>
          <w:sz w:val="22"/>
        </w:rPr>
        <w:t>Kyua</w:t>
      </w:r>
      <w:proofErr w:type="spellEnd"/>
      <w:r>
        <w:rPr>
          <w:rFonts w:ascii="宋体" w:hAnsi="宋体"/>
          <w:sz w:val="22"/>
        </w:rPr>
        <w:t xml:space="preserve"> Authors.</w:t>
      </w:r>
      <w:r>
        <w:rPr>
          <w:rFonts w:ascii="宋体" w:hAnsi="宋体"/>
          <w:sz w:val="22"/>
        </w:rPr>
        <w:br/>
        <w:t xml:space="preserve">Copyright 2010-2015 The </w:t>
      </w:r>
      <w:proofErr w:type="spellStart"/>
      <w:r>
        <w:rPr>
          <w:rFonts w:ascii="宋体" w:hAnsi="宋体"/>
          <w:sz w:val="22"/>
        </w:rPr>
        <w:t>Kyua</w:t>
      </w:r>
      <w:proofErr w:type="spellEnd"/>
      <w:r>
        <w:rPr>
          <w:rFonts w:ascii="宋体" w:hAnsi="宋体"/>
          <w:sz w:val="22"/>
        </w:rPr>
        <w:t xml:space="preserve"> Authors.</w:t>
      </w:r>
      <w:r>
        <w:rPr>
          <w:rFonts w:ascii="宋体" w:hAnsi="宋体"/>
          <w:sz w:val="22"/>
        </w:rPr>
        <w:br/>
        <w:t>Copyright (c) 2022 Dell Inc.</w:t>
      </w:r>
      <w:r>
        <w:rPr>
          <w:rFonts w:ascii="宋体" w:hAnsi="宋体"/>
          <w:sz w:val="22"/>
        </w:rPr>
        <w:br/>
        <w:t xml:space="preserve">Copyright 2024 The </w:t>
      </w:r>
      <w:proofErr w:type="spellStart"/>
      <w:r>
        <w:rPr>
          <w:rFonts w:ascii="宋体" w:hAnsi="宋体"/>
          <w:sz w:val="22"/>
        </w:rPr>
        <w:t>Kyua</w:t>
      </w:r>
      <w:proofErr w:type="spellEnd"/>
      <w:r>
        <w:rPr>
          <w:rFonts w:ascii="宋体" w:hAnsi="宋体"/>
          <w:sz w:val="22"/>
        </w:rPr>
        <w:t xml:space="preserve"> A</w:t>
      </w:r>
      <w:r>
        <w:rPr>
          <w:rFonts w:ascii="宋体" w:hAnsi="宋体"/>
          <w:sz w:val="22"/>
        </w:rPr>
        <w:t>uthors.</w:t>
      </w:r>
      <w:r>
        <w:rPr>
          <w:rFonts w:ascii="宋体" w:hAnsi="宋体"/>
          <w:sz w:val="22"/>
        </w:rPr>
        <w:br/>
        <w:t xml:space="preserve">Copyright 2012-2024 The </w:t>
      </w:r>
      <w:proofErr w:type="spellStart"/>
      <w:r>
        <w:rPr>
          <w:rFonts w:ascii="宋体" w:hAnsi="宋体"/>
          <w:sz w:val="22"/>
        </w:rPr>
        <w:t>Kyua</w:t>
      </w:r>
      <w:proofErr w:type="spellEnd"/>
      <w:r>
        <w:rPr>
          <w:rFonts w:ascii="宋体" w:hAnsi="宋体"/>
          <w:sz w:val="22"/>
        </w:rPr>
        <w:t xml:space="preserve"> Authors.</w:t>
      </w:r>
      <w:r>
        <w:rPr>
          <w:rFonts w:ascii="宋体" w:hAnsi="宋体"/>
          <w:sz w:val="22"/>
        </w:rPr>
        <w:br/>
        <w:t xml:space="preserve">Copyright 2015 The </w:t>
      </w:r>
      <w:proofErr w:type="spellStart"/>
      <w:r>
        <w:rPr>
          <w:rFonts w:ascii="宋体" w:hAnsi="宋体"/>
          <w:sz w:val="22"/>
        </w:rPr>
        <w:t>Kyua</w:t>
      </w:r>
      <w:proofErr w:type="spellEnd"/>
      <w:r>
        <w:rPr>
          <w:rFonts w:ascii="宋体" w:hAnsi="宋体"/>
          <w:sz w:val="22"/>
        </w:rPr>
        <w:t xml:space="preserve"> Authors.</w:t>
      </w:r>
      <w:r>
        <w:rPr>
          <w:rFonts w:ascii="宋体" w:hAnsi="宋体"/>
          <w:sz w:val="22"/>
        </w:rPr>
        <w:br/>
        <w:t xml:space="preserve">copyright 2011 the </w:t>
      </w:r>
      <w:proofErr w:type="spellStart"/>
      <w:r>
        <w:rPr>
          <w:rFonts w:ascii="宋体" w:hAnsi="宋体"/>
          <w:sz w:val="22"/>
        </w:rPr>
        <w:t>kyua</w:t>
      </w:r>
      <w:proofErr w:type="spellEnd"/>
      <w:r>
        <w:rPr>
          <w:rFonts w:ascii="宋体" w:hAnsi="宋体"/>
          <w:sz w:val="22"/>
        </w:rPr>
        <w:t xml:space="preserve"> authors. -- all rights reserved.</w:t>
      </w:r>
      <w:r>
        <w:rPr>
          <w:rFonts w:ascii="宋体" w:hAnsi="宋体"/>
          <w:sz w:val="22"/>
        </w:rPr>
        <w:br/>
        <w:t xml:space="preserve">Copyright 2023 The </w:t>
      </w:r>
      <w:proofErr w:type="spellStart"/>
      <w:r>
        <w:rPr>
          <w:rFonts w:ascii="宋体" w:hAnsi="宋体"/>
          <w:sz w:val="22"/>
        </w:rPr>
        <w:t>Kyua</w:t>
      </w:r>
      <w:proofErr w:type="spellEnd"/>
      <w:r>
        <w:rPr>
          <w:rFonts w:ascii="宋体" w:hAnsi="宋体"/>
          <w:sz w:val="22"/>
        </w:rPr>
        <w:t xml:space="preserve"> Authors.</w:t>
      </w:r>
      <w:r>
        <w:rPr>
          <w:rFonts w:ascii="宋体" w:hAnsi="宋体"/>
          <w:sz w:val="22"/>
        </w:rPr>
        <w:br/>
        <w:t xml:space="preserve">Copyright 2011 The </w:t>
      </w:r>
      <w:proofErr w:type="spellStart"/>
      <w:r>
        <w:rPr>
          <w:rFonts w:ascii="宋体" w:hAnsi="宋体"/>
          <w:sz w:val="22"/>
        </w:rPr>
        <w:t>Kyua</w:t>
      </w:r>
      <w:proofErr w:type="spellEnd"/>
      <w:r>
        <w:rPr>
          <w:rFonts w:ascii="宋体" w:hAnsi="宋体"/>
          <w:sz w:val="22"/>
        </w:rPr>
        <w:t xml:space="preserve"> Authors.</w:t>
      </w:r>
      <w:r>
        <w:rPr>
          <w:rFonts w:ascii="宋体" w:hAnsi="宋体"/>
          <w:sz w:val="22"/>
        </w:rPr>
        <w:br/>
        <w:t xml:space="preserve">Copyright 2012 The </w:t>
      </w:r>
      <w:proofErr w:type="spellStart"/>
      <w:r>
        <w:rPr>
          <w:rFonts w:ascii="宋体" w:hAnsi="宋体"/>
          <w:sz w:val="22"/>
        </w:rPr>
        <w:t>Kyua</w:t>
      </w:r>
      <w:proofErr w:type="spellEnd"/>
      <w:r>
        <w:rPr>
          <w:rFonts w:ascii="宋体" w:hAnsi="宋体"/>
          <w:sz w:val="22"/>
        </w:rPr>
        <w:t xml:space="preserve"> Authors.</w:t>
      </w:r>
      <w:r>
        <w:rPr>
          <w:rFonts w:ascii="宋体" w:hAnsi="宋体"/>
          <w:sz w:val="22"/>
        </w:rPr>
        <w:br/>
        <w:t>Copyright 2014 The</w:t>
      </w:r>
      <w:r>
        <w:rPr>
          <w:rFonts w:ascii="宋体" w:hAnsi="宋体"/>
          <w:sz w:val="22"/>
        </w:rPr>
        <w:t xml:space="preserve"> </w:t>
      </w:r>
      <w:proofErr w:type="spellStart"/>
      <w:r>
        <w:rPr>
          <w:rFonts w:ascii="宋体" w:hAnsi="宋体"/>
          <w:sz w:val="22"/>
        </w:rPr>
        <w:t>Kyua</w:t>
      </w:r>
      <w:proofErr w:type="spellEnd"/>
      <w:r>
        <w:rPr>
          <w:rFonts w:ascii="宋体" w:hAnsi="宋体"/>
          <w:sz w:val="22"/>
        </w:rPr>
        <w:t xml:space="preserve"> Authors.</w:t>
      </w:r>
      <w:r>
        <w:rPr>
          <w:rFonts w:ascii="宋体" w:hAnsi="宋体"/>
          <w:sz w:val="22"/>
        </w:rPr>
        <w:br/>
      </w:r>
      <w:r>
        <w:rPr>
          <w:rFonts w:ascii="宋体" w:hAnsi="宋体"/>
          <w:sz w:val="22"/>
        </w:rPr>
        <w:lastRenderedPageBreak/>
        <w:t xml:space="preserve">Copyright 2013 The </w:t>
      </w:r>
      <w:proofErr w:type="spellStart"/>
      <w:r>
        <w:rPr>
          <w:rFonts w:ascii="宋体" w:hAnsi="宋体"/>
          <w:sz w:val="22"/>
        </w:rPr>
        <w:t>Kyua</w:t>
      </w:r>
      <w:proofErr w:type="spellEnd"/>
      <w:r>
        <w:rPr>
          <w:rFonts w:ascii="宋体" w:hAnsi="宋体"/>
          <w:sz w:val="22"/>
        </w:rPr>
        <w:t xml:space="preserve"> Authors.</w:t>
      </w:r>
      <w:r>
        <w:rPr>
          <w:rFonts w:ascii="宋体" w:hAnsi="宋体"/>
          <w:sz w:val="22"/>
        </w:rPr>
        <w:br/>
      </w:r>
    </w:p>
    <w:p w14:paraId="349FFEB7" w14:textId="77777777" w:rsidR="00C03D74" w:rsidRDefault="00814C1E">
      <w:pPr>
        <w:spacing w:line="420" w:lineRule="exact"/>
      </w:pPr>
      <w:r>
        <w:rPr>
          <w:b/>
          <w:sz w:val="24"/>
        </w:rPr>
        <w:t xml:space="preserve">License: </w:t>
      </w:r>
      <w:r>
        <w:t>BSD-3-Clause</w:t>
      </w:r>
    </w:p>
    <w:p w14:paraId="78FB8A25" w14:textId="77777777" w:rsidR="00C03D74" w:rsidRDefault="00814C1E">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source code </w:t>
      </w:r>
      <w:r>
        <w:rPr>
          <w:rFonts w:ascii="Times New Roman" w:hAnsi="Times New Roman"/>
        </w:rPr>
        <w:t>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w:t>
      </w:r>
      <w:r>
        <w:rPr>
          <w:rFonts w:ascii="Times New Roman" w:hAnsi="Times New Roman"/>
        </w:rPr>
        <w:t>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w:t>
      </w:r>
      <w:r>
        <w:rPr>
          <w:rFonts w:ascii="Times New Roman" w:hAnsi="Times New Roman"/>
        </w:rPr>
        <w:t>ROVIDED BY THE COPYRIGHT HOLDERS AND CONTRIBUTORS "AS IS" AND ANY EXPRESS OR IMPLIED WARRANTIES, INCLUDING, BUT NOT LIMITED TO, THE IMPLIED WARRANTIES OF MERCHANTABILITY AND FITNESS FOR A PARTICULAR PURPOSE ARE DISCLAIMED. IN NO EVENT SHALL THE COPYRIGHT H</w:t>
      </w:r>
      <w:r>
        <w:rPr>
          <w:rFonts w:ascii="Times New Roman" w:hAnsi="Times New Roman"/>
        </w:rPr>
        <w:t>OLDER OR CONTRIBUTORS BE LIABLE FOR ANY DIRECT, INDIRECT, INCIDENTAL, SPECIAL, EXEMPLARY, OR CONSEQUENTIAL DAMAGES (INCLUDING, BUT NOT LIMITED TO, PROCUREMENT OF SUBSTITUTE GOODS OR SERVICES; LOSS OF USE, DATA, OR PROFITS; OR BUSINESS INTERRUPTION) HOWEVER</w:t>
      </w:r>
      <w:r>
        <w:rPr>
          <w:rFonts w:ascii="Times New Roman" w:hAnsi="Times New Roman"/>
        </w:rPr>
        <w:t xml:space="preserve">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64EF9B36" w14:textId="77777777" w:rsidR="00C03D74" w:rsidRDefault="00C03D74"/>
    <w:p w14:paraId="57224480" w14:textId="77777777" w:rsidR="00C03D74" w:rsidRDefault="00C03D74">
      <w:pPr>
        <w:jc w:val="both"/>
        <w:rPr>
          <w:rFonts w:cs="Arial"/>
        </w:rPr>
      </w:pPr>
    </w:p>
    <w:p w14:paraId="58AAD331" w14:textId="77777777" w:rsidR="00C03D74" w:rsidRDefault="00C03D74">
      <w:pPr>
        <w:jc w:val="both"/>
        <w:rPr>
          <w:rFonts w:cs="Arial"/>
          <w:color w:val="000000"/>
        </w:rPr>
      </w:pPr>
    </w:p>
    <w:p w14:paraId="2C74DFD6" w14:textId="77777777" w:rsidR="00C03D74" w:rsidRDefault="00C03D74">
      <w:pPr>
        <w:jc w:val="both"/>
        <w:rPr>
          <w:b/>
          <w:caps/>
        </w:rPr>
      </w:pPr>
    </w:p>
    <w:p w14:paraId="1ABBD0D6" w14:textId="77777777" w:rsidR="00C03D74" w:rsidRDefault="00C03D74">
      <w:pPr>
        <w:spacing w:line="420" w:lineRule="exact"/>
      </w:pPr>
    </w:p>
    <w:sectPr w:rsidR="00C03D7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27CD7" w14:textId="77777777" w:rsidR="00814C1E" w:rsidRDefault="00814C1E">
      <w:pPr>
        <w:spacing w:line="240" w:lineRule="auto"/>
      </w:pPr>
      <w:r>
        <w:separator/>
      </w:r>
    </w:p>
  </w:endnote>
  <w:endnote w:type="continuationSeparator" w:id="0">
    <w:p w14:paraId="45DACD25" w14:textId="77777777" w:rsidR="00814C1E" w:rsidRDefault="00814C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03D74" w14:paraId="62414631" w14:textId="77777777">
      <w:tc>
        <w:tcPr>
          <w:tcW w:w="1542" w:type="pct"/>
        </w:tcPr>
        <w:p w14:paraId="082B9C72" w14:textId="77777777" w:rsidR="00C03D74" w:rsidRDefault="00814C1E">
          <w:pPr>
            <w:pStyle w:val="aa"/>
          </w:pPr>
          <w:r>
            <w:fldChar w:fldCharType="begin"/>
          </w:r>
          <w:r>
            <w:instrText xml:space="preserve"> DATE \@ "yyyy-MM-dd" </w:instrText>
          </w:r>
          <w:r>
            <w:fldChar w:fldCharType="separate"/>
          </w:r>
          <w:r w:rsidR="00ED654E">
            <w:rPr>
              <w:noProof/>
            </w:rPr>
            <w:t>2025-09-05</w:t>
          </w:r>
          <w:r>
            <w:fldChar w:fldCharType="end"/>
          </w:r>
        </w:p>
      </w:tc>
      <w:tc>
        <w:tcPr>
          <w:tcW w:w="1853" w:type="pct"/>
        </w:tcPr>
        <w:p w14:paraId="0C1D659C" w14:textId="77777777" w:rsidR="00C03D74" w:rsidRDefault="00C03D74">
          <w:pPr>
            <w:pStyle w:val="aa"/>
          </w:pPr>
        </w:p>
      </w:tc>
      <w:tc>
        <w:tcPr>
          <w:tcW w:w="1605" w:type="pct"/>
        </w:tcPr>
        <w:p w14:paraId="5ECFBAE2" w14:textId="77777777" w:rsidR="00C03D74" w:rsidRDefault="00814C1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D2EBAAF" w14:textId="77777777" w:rsidR="00C03D74" w:rsidRDefault="00C03D7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CE247" w14:textId="77777777" w:rsidR="00814C1E" w:rsidRDefault="00814C1E">
      <w:r>
        <w:separator/>
      </w:r>
    </w:p>
  </w:footnote>
  <w:footnote w:type="continuationSeparator" w:id="0">
    <w:p w14:paraId="74E468BB" w14:textId="77777777" w:rsidR="00814C1E" w:rsidRDefault="00814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03D74" w14:paraId="468D1A04" w14:textId="77777777">
      <w:trPr>
        <w:cantSplit/>
        <w:trHeight w:hRule="exact" w:val="777"/>
      </w:trPr>
      <w:tc>
        <w:tcPr>
          <w:tcW w:w="492" w:type="pct"/>
          <w:tcBorders>
            <w:bottom w:val="single" w:sz="6" w:space="0" w:color="auto"/>
          </w:tcBorders>
        </w:tcPr>
        <w:p w14:paraId="5B3B7599" w14:textId="77777777" w:rsidR="00C03D74" w:rsidRDefault="00C03D74"/>
      </w:tc>
      <w:tc>
        <w:tcPr>
          <w:tcW w:w="3283" w:type="pct"/>
          <w:tcBorders>
            <w:bottom w:val="single" w:sz="6" w:space="0" w:color="auto"/>
          </w:tcBorders>
          <w:vAlign w:val="bottom"/>
        </w:tcPr>
        <w:p w14:paraId="131B4DAB" w14:textId="77777777" w:rsidR="00C03D74" w:rsidRDefault="00814C1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97F5FDB" w14:textId="77777777" w:rsidR="00C03D74" w:rsidRDefault="00C03D74">
          <w:pPr>
            <w:pStyle w:val="ab"/>
            <w:ind w:firstLine="33"/>
          </w:pPr>
        </w:p>
      </w:tc>
    </w:tr>
  </w:tbl>
  <w:p w14:paraId="2E2BF3E8" w14:textId="77777777" w:rsidR="00C03D74" w:rsidRDefault="00C03D7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4C1E"/>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3D74"/>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54E"/>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5BDB1"/>
  <w15:docId w15:val="{7E90E0CB-4034-4E4A-AAB5-AD42DF42F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419</Words>
  <Characters>2393</Characters>
  <Application>Microsoft Office Word</Application>
  <DocSecurity>0</DocSecurity>
  <Lines>19</Lines>
  <Paragraphs>5</Paragraphs>
  <ScaleCrop>false</ScaleCrop>
  <Company>Huawei Technologies Co.,Ltd.</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