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arel</w:t>
      </w:r>
      <w:r>
        <w:rPr>
          <w:rStyle w:val="13"/>
          <w:rFonts w:ascii="微软雅黑" w:hAnsi="微软雅黑"/>
          <w:b w:val="0"/>
          <w:sz w:val="21"/>
        </w:rPr>
        <w:t xml:space="preserve"> 9.0.0</w:t>
      </w:r>
    </w:p>
    <w:p>
      <w:pPr/>
      <w:r>
        <w:rPr>
          <w:rStyle w:val="13"/>
          <w:rFonts w:ascii="Arial" w:hAnsi="Arial"/>
          <w:b/>
        </w:rPr>
        <w:t xml:space="preserve">Copyright notice: </w:t>
      </w:r>
    </w:p>
    <w:p>
      <w:pPr/>
      <w:r>
        <w:rPr>
          <w:rStyle w:val="13"/>
          <w:rFonts w:ascii="宋体" w:hAnsi="宋体"/>
          <w:sz w:val="22"/>
        </w:rPr>
        <w:t>Copyright (c) 2007-2016 Nick Kallen, Bryan Helmkamp, Emilio Tagua, Aaron Patterson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