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djvulibre 3.5.29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2002 Leon Bottou and Yann Le Cun.</w:t>
        <w:br/>
        <w:t>Copyright (c) 1987, 1993, 1994 The Regents of the University of California. All rights reserved.</w:t>
        <w:br/>
        <w:t>Copyright (c) 2003 Ross Finlayson</w:t>
        <w:br/>
        <w:t>Copyright (c) 2001 at&amp;t c</w:t>
        <w:br/>
        <w:t>Copyright (c) 1999-2001 LizardTech, Inc. All Rights Reserved. C</w:t>
        <w:br/>
        <w:t>Copyright (c) 2006 leon bottou c</w:t>
        <w:br/>
        <w:t>Copyright (c) 2001 AT&amp;T</w:t>
        <w:br/>
        <w:t>Copyright (c) 2005 Leon Bottou</w:t>
        <w:br/>
        <w:t>Copyright (c) 2002 leon bottou and yann le cun.</w:t>
        <w:br/>
        <w:t>Copyright (c) 2005 Ilya Mezhirov</w:t>
        <w:br/>
        <w:t>Copyright (c) 1999-2001 LizardTech, Inc. All Rights Reserved.</w:t>
        <w:br/>
        <w:t>Copyright (c) 2003 ross finlayson</w:t>
        <w:br/>
        <w:t>Copyright (c) 2008 Leon Bottou.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