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sysHAX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2025-2025 Huawei Technologies Co., Ltd.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