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b w:val="0"/>
          <w:sz w:val="18"/>
        </w:rPr>
        <w:t xml:space="preserve"> </w:t>
      </w:r>
      <w:r>
        <w:rPr>
          <w:rStyle w:val="a0"/>
          <w:rFonts w:ascii="微软雅黑" w:hAnsi="微软雅黑"/>
          <w:b w:val="0"/>
          <w:sz w:val="18"/>
        </w:rPr>
        <w:t>python-icdiff 2.0.4</w:t>
      </w:r>
    </w:p>
    <w:p>
      <w:pPr/>
      <w:r>
        <w:rPr>
          <w:rStyle w:val="a0"/>
          <w:rFonts w:ascii="Arial" w:hAnsi="Arial"/>
          <w:b/>
        </w:rPr>
        <w:t xml:space="preserve">Copyright notice: </w:t>
      </w:r>
    </w:p>
    <w:p>
      <w:pPr>
        <w:spacing w:line="240" w:lineRule="auto"/>
      </w:pPr>
      <w:r>
        <w:rPr>
          <w:rStyle w:val="a0"/>
          <w:rFonts w:ascii="宋体" w:hAnsi="宋体"/>
          <w:sz w:val="22"/>
        </w:rPr>
        <w:t>Copyright (c) 1991 - 1995, Stichting Mathematisch Centrum Amsterdam, The Netherlands.  All rights reserved.</w:t>
      </w:r>
    </w:p>
    <w:p>
      <w:pPr>
        <w:spacing w:line="240" w:lineRule="auto"/>
      </w:pPr>
      <w:r>
        <w:rPr>
          <w:rStyle w:val="a0"/>
          <w:rFonts w:ascii="宋体" w:hAnsi="宋体"/>
          <w:sz w:val="22"/>
        </w:rPr>
        <w:t>Copyright (c) 2001, 2002, 2003, 2004, 2005, 2006 Python Software Foundation;</w:t>
      </w:r>
    </w:p>
    <w:p>
      <w:pPr>
        <w:spacing w:line="240" w:lineRule="auto"/>
      </w:pPr>
      <w:r>
        <w:rPr>
          <w:rStyle w:val="a0"/>
          <w:rFonts w:ascii="宋体" w:hAnsi="宋体"/>
          <w:sz w:val="22"/>
        </w:rP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p>
    <w:p>
      <w:pPr>
        <w:spacing w:line="240" w:lineRule="auto"/>
      </w:pPr>
      <w:r>
        <w:rPr>
          <w:rStyle w:val="a0"/>
          <w:rFonts w:ascii="宋体" w:hAnsi="宋体"/>
          <w:sz w:val="22"/>
        </w:rPr>
        <w:t>i.e., "Copyright (c) 2001, 2002, 2003, 2004, 2005, 2006, 2007, 2008, 2009, 2010, 2011, 2012, 2013, 2014, 2015, 2016, 2017, 2018 Python Software Foundation; All Rights Reserved" are retained in Python alone or in any derivative version prepared by Licensee.</w:t>
      </w:r>
    </w:p>
    <w:p>
      <w:pPr>
        <w:spacing w:line="240" w:lineRule="auto"/>
      </w:pPr>
    </w:p>
    <w:p>
      <w:pPr/>
      <w:r>
        <w:rPr>
          <w:rStyle w:val="a0"/>
          <w:b/>
        </w:rPr>
        <w:t>License:</w:t>
      </w:r>
      <w:r>
        <w:rPr>
          <w:rStyle w:val="a0"/>
        </w:rPr>
        <w:t xml:space="preserve"> </w:t>
      </w:r>
      <w:r>
        <w:rPr>
          <w:rStyle w:val="a0"/>
        </w:rPr>
        <w:t>PSF</w:t>
      </w:r>
    </w:p>
    <w:p>
      <w:pPr/>
    </w:p>
    <w:p>
      <w:pPr/>
      <w:r>
        <w:rPr>
          <w:rStyle w:val="a0"/>
        </w:rPr>
        <w:t>PYTHON SOFTWARE FOUNDATION LICENSE VERSION 2</w:t>
      </w:r>
    </w:p>
    <w:p>
      <w:pPr/>
    </w:p>
    <w:p>
      <w:pPr/>
      <w:r>
        <w:rPr>
          <w:rStyle w:val="a0"/>
        </w:rPr>
        <w:t>1. This LICENSE AGREEMENT is between the Python Software Foundation ("PSF"), and the Individual or Organization ("Licensee") accessing and otherwise using this software ("Python") in source or binary form and its associated documentation.</w:t>
      </w:r>
    </w:p>
    <w:p>
      <w:pPr/>
      <w:r>
        <w:rPr>
          <w:rStyle w:val="a0"/>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a0"/>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a0"/>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a0"/>
        </w:rPr>
        <w:t>6. This License Agreement will automatically terminate upon a material breach of its terms and conditions.</w:t>
      </w:r>
    </w:p>
    <w:p>
      <w:pPr/>
      <w:r>
        <w:rPr>
          <w:rStyle w:val="a0"/>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Pr>
        <w:t>8. By copying, installing or otherwise using Python, Licensee agrees to be bound by the terms and conditions of this License Agreement.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