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perl-Test-NoWarnings</w:t>
      </w:r>
      <w:r>
        <w:rPr>
          <w:rStyle w:val="a0"/>
          <w:rFonts w:ascii="Arial" w:hAnsi="Arial"/>
          <w:b w:val="0"/>
          <w:sz w:val="21"/>
        </w:rPr>
        <w:t xml:space="preserve"> </w:t>
      </w:r>
      <w:r>
        <w:rPr>
          <w:rStyle w:val="a0"/>
          <w:rFonts w:ascii="Arial" w:hAnsi="Arial"/>
          <w:b w:val="0"/>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2010 - 2011 Adam Kennedy.</w:t>
      </w:r>
    </w:p>
    <w:p>
      <w:pPr>
        <w:spacing w:line="420" w:lineRule="exact"/>
      </w:pPr>
      <w:r>
        <w:rPr>
          <w:rStyle w:val="a0"/>
          <w:rFonts w:ascii="Arial" w:hAnsi="Arial"/>
          <w:sz w:val="20"/>
        </w:rPr>
        <w:t>Copyright 2003 - 2007 Fergal Daly.</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