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BEB2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F84CD9" w14:textId="77777777" w:rsidR="00D63F71" w:rsidRDefault="00D63F71">
      <w:pPr>
        <w:spacing w:line="420" w:lineRule="exact"/>
        <w:jc w:val="center"/>
        <w:rPr>
          <w:rFonts w:ascii="Arial" w:hAnsi="Arial" w:cs="Arial"/>
          <w:b/>
          <w:snapToGrid/>
          <w:sz w:val="32"/>
          <w:szCs w:val="32"/>
        </w:rPr>
      </w:pPr>
    </w:p>
    <w:p w14:paraId="71A8DE0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5B5B8E" w14:textId="77777777" w:rsidR="00B93B3B" w:rsidRPr="00B93B3B" w:rsidRDefault="00B93B3B" w:rsidP="00B93B3B">
      <w:pPr>
        <w:spacing w:line="420" w:lineRule="exact"/>
        <w:jc w:val="both"/>
        <w:rPr>
          <w:rFonts w:ascii="Arial" w:hAnsi="Arial" w:cs="Arial"/>
          <w:snapToGrid/>
        </w:rPr>
      </w:pPr>
    </w:p>
    <w:p w14:paraId="29D457B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34D39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A5AA09" w14:textId="77777777" w:rsidR="00D63F71" w:rsidRDefault="00D63F71">
      <w:pPr>
        <w:spacing w:line="420" w:lineRule="exact"/>
        <w:jc w:val="both"/>
        <w:rPr>
          <w:rFonts w:ascii="Arial" w:hAnsi="Arial" w:cs="Arial"/>
          <w:i/>
          <w:snapToGrid/>
          <w:color w:val="0099FF"/>
          <w:sz w:val="18"/>
          <w:szCs w:val="18"/>
        </w:rPr>
      </w:pPr>
    </w:p>
    <w:p w14:paraId="2178E9D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B0D83E" w14:textId="77777777" w:rsidR="00D63F71" w:rsidRDefault="00D63F71">
      <w:pPr>
        <w:pStyle w:val="aa"/>
        <w:spacing w:before="0" w:after="0" w:line="240" w:lineRule="auto"/>
        <w:jc w:val="left"/>
        <w:rPr>
          <w:rFonts w:ascii="Arial" w:hAnsi="Arial" w:cs="Arial"/>
          <w:bCs w:val="0"/>
          <w:sz w:val="21"/>
          <w:szCs w:val="21"/>
        </w:rPr>
      </w:pPr>
    </w:p>
    <w:p w14:paraId="3964A042" w14:textId="1C21FCD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w:t>
      </w:r>
      <w:r w:rsidR="00B20689">
        <w:rPr>
          <w:rFonts w:ascii="微软雅黑" w:hAnsi="微软雅黑"/>
          <w:b w:val="0"/>
          <w:sz w:val="21"/>
        </w:rPr>
        <w:t>qtgrpc</w:t>
      </w:r>
      <w:r>
        <w:rPr>
          <w:rFonts w:ascii="微软雅黑" w:hAnsi="微软雅黑"/>
          <w:b w:val="0"/>
          <w:sz w:val="21"/>
        </w:rPr>
        <w:t xml:space="preserve"> 6.5.2</w:t>
      </w:r>
    </w:p>
    <w:p w14:paraId="6464E6BB" w14:textId="77777777" w:rsidR="00D63F71" w:rsidRDefault="005D0DE9">
      <w:pPr>
        <w:rPr>
          <w:rFonts w:ascii="Arial" w:hAnsi="Arial" w:cs="Arial"/>
          <w:b/>
        </w:rPr>
      </w:pPr>
      <w:r>
        <w:rPr>
          <w:rFonts w:ascii="Arial" w:hAnsi="Arial" w:cs="Arial"/>
          <w:b/>
        </w:rPr>
        <w:t xml:space="preserve">Copyright notice: </w:t>
      </w:r>
    </w:p>
    <w:p w14:paraId="0DF47D36" w14:textId="795935F7" w:rsidR="00D63F71" w:rsidRDefault="005D0DE9">
      <w:pPr>
        <w:pStyle w:val="Default"/>
        <w:rPr>
          <w:rFonts w:ascii="宋体" w:hAnsi="宋体" w:cs="宋体"/>
          <w:sz w:val="22"/>
          <w:szCs w:val="22"/>
        </w:rPr>
      </w:pPr>
      <w:r>
        <w:rPr>
          <w:rFonts w:ascii="宋体" w:hAnsi="宋体"/>
          <w:sz w:val="22"/>
        </w:rPr>
        <w:t>Copyright (C) 2019 Alexey Edelev &lt;semlanik@gmail.com&gt;, Tatyana Borisova &lt;tanusshhka@mail.ru&gt;</w:t>
      </w:r>
      <w:r>
        <w:rPr>
          <w:rFonts w:ascii="宋体" w:hAnsi="宋体"/>
          <w:sz w:val="22"/>
        </w:rPr>
        <w:br/>
        <w:t>Copyright (C) 2022 The Qt Company Ltd.</w:t>
      </w:r>
      <w:r>
        <w:rPr>
          <w:rFonts w:ascii="宋体" w:hAnsi="宋体"/>
          <w:sz w:val="22"/>
        </w:rPr>
        <w:br/>
        <w:t>Copyright (C) 2020 Alexey Edelev &lt;semlanik@gmail.com&gt;, Tatyana Borisova &lt;tanusshhka@mail.ru&gt;</w:t>
      </w:r>
      <w:r>
        <w:rPr>
          <w:rFonts w:ascii="宋体" w:hAnsi="宋体"/>
          <w:sz w:val="22"/>
        </w:rPr>
        <w:br/>
        <w:t>Copyright (C) 2019 Giulio Girardi &lt;giulio.girardi@protechgroup.it&gt;</w:t>
      </w:r>
      <w:r>
        <w:rPr>
          <w:rFonts w:ascii="宋体" w:hAnsi="宋体"/>
          <w:sz w:val="22"/>
        </w:rPr>
        <w:br/>
        <w:t>Copyright (C) 2020 Alexey Edelev &lt;semlanik@gmail.com&gt;</w:t>
      </w:r>
      <w:r>
        <w:rPr>
          <w:rFonts w:ascii="宋体" w:hAnsi="宋体"/>
          <w:sz w:val="22"/>
        </w:rPr>
        <w:br/>
        <w:t>Copyright (C) 2020 Alexey Edelev &lt;semlanik@gmail.com&gt;, Viktor Kopp &lt;vifactor@gmail.com&gt;</w:t>
      </w:r>
      <w:r>
        <w:rPr>
          <w:rFonts w:ascii="宋体" w:hAnsi="宋体"/>
          <w:sz w:val="22"/>
        </w:rPr>
        <w:br/>
        <w:t>Copyright (C) 2023 The Qt Company Ltd.</w:t>
      </w:r>
      <w:r>
        <w:rPr>
          <w:rFonts w:ascii="宋体" w:hAnsi="宋体"/>
          <w:sz w:val="22"/>
        </w:rPr>
        <w:br/>
        <w:t>Copyright (C) 2019 Alexey Edelev &lt;semlanik@gmail.com&gt;, Viktor Kopp &lt;vifactor@gmail.com&gt;</w:t>
      </w:r>
      <w:r>
        <w:rPr>
          <w:rFonts w:ascii="宋体" w:hAnsi="宋体"/>
          <w:sz w:val="22"/>
        </w:rPr>
        <w:br/>
        <w:t>Copyright (C) 2000, 2001, 2002, 2007, 2008 Free Software Foundation, Inc.</w:t>
      </w:r>
      <w:r>
        <w:rPr>
          <w:rFonts w:ascii="宋体" w:hAnsi="宋体"/>
          <w:sz w:val="22"/>
        </w:rPr>
        <w:br/>
        <w:t>Copyright (C) 2019 Alexey Edelev &lt;semlanik@gmail.com&gt;</w:t>
      </w:r>
      <w:r>
        <w:rPr>
          <w:rFonts w:ascii="宋体" w:hAnsi="宋体"/>
          <w:sz w:val="22"/>
        </w:rPr>
        <w:br/>
        <w:t>Copyright (C) 2022 Alexey Edelev &lt;semlanik@gmail.com&gt;</w:t>
      </w:r>
      <w:r>
        <w:rPr>
          <w:rFonts w:ascii="宋体" w:hAnsi="宋体"/>
          <w:sz w:val="22"/>
        </w:rPr>
        <w:br/>
        <w:t>Copyright (C) 2007 Free Software Foundation, Inc. &lt;http:fsf.org/&gt;</w:t>
      </w:r>
      <w:r>
        <w:rPr>
          <w:rFonts w:ascii="宋体" w:hAnsi="宋体"/>
          <w:sz w:val="22"/>
        </w:rPr>
        <w:br/>
        <w:t>Copyright (C) 1989, 1991 Free Software Foundation, Inc.</w:t>
      </w:r>
      <w:r w:rsidR="00B20689">
        <w:rPr>
          <w:rFonts w:ascii="宋体" w:hAnsi="宋体"/>
          <w:sz w:val="22"/>
        </w:rPr>
        <w:t xml:space="preserve"> </w:t>
      </w:r>
      <w:r>
        <w:rPr>
          <w:rFonts w:ascii="宋体" w:hAnsi="宋体"/>
          <w:sz w:val="22"/>
        </w:rPr>
        <w:br/>
        <w:t>Copyright (C) 2022 Alexey Edelev &lt;semlanik@gmail.com&gt;, Viktor Kopp &lt;vifactor@gmail.com&gt;</w:t>
      </w:r>
      <w:r>
        <w:rPr>
          <w:rFonts w:ascii="宋体" w:hAnsi="宋体"/>
          <w:sz w:val="22"/>
        </w:rPr>
        <w:br/>
        <w:t>Copyright (c)  YEAR  YOUR NAME.</w:t>
      </w:r>
      <w:r>
        <w:rPr>
          <w:rFonts w:ascii="宋体" w:hAnsi="宋体"/>
          <w:sz w:val="22"/>
        </w:rPr>
        <w:br/>
      </w:r>
    </w:p>
    <w:p w14:paraId="77743BF5" w14:textId="77777777" w:rsidR="00D63F71" w:rsidRDefault="005D0DE9">
      <w:pPr>
        <w:pStyle w:val="Default"/>
        <w:rPr>
          <w:rFonts w:ascii="宋体" w:hAnsi="宋体" w:cs="宋体"/>
          <w:sz w:val="22"/>
          <w:szCs w:val="22"/>
        </w:rPr>
      </w:pPr>
      <w:r>
        <w:rPr>
          <w:b/>
        </w:rPr>
        <w:t xml:space="preserve">License: </w:t>
      </w:r>
      <w:r>
        <w:rPr>
          <w:sz w:val="21"/>
        </w:rPr>
        <w:t>LGPLv3 or GPLv2+</w:t>
      </w:r>
    </w:p>
    <w:p w14:paraId="412D20D0"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 xml:space="preserve">If you modify a copy of the Library, and, in your modifications, a facility refers to a function or data to be supplied by an Application that uses the facility (other than as an argument passed when the facility is invoked), then you </w:t>
      </w:r>
      <w:r>
        <w:rPr>
          <w:rFonts w:ascii="Times New Roman" w:hAnsi="Times New Roman"/>
          <w:sz w:val="21"/>
        </w:rPr>
        <w:lastRenderedPageBreak/>
        <w:t>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r>
      <w:r>
        <w:rPr>
          <w:rFonts w:ascii="Times New Roman" w:hAnsi="Times New Roman"/>
          <w:sz w:val="21"/>
        </w:rPr>
        <w:lastRenderedPageBreak/>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lastRenderedPageBreak/>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B509A4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E3CC53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673E1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FC5505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183E2" w14:textId="77777777" w:rsidR="00EC4D56" w:rsidRDefault="00EC4D56">
      <w:pPr>
        <w:spacing w:line="240" w:lineRule="auto"/>
      </w:pPr>
      <w:r>
        <w:separator/>
      </w:r>
    </w:p>
  </w:endnote>
  <w:endnote w:type="continuationSeparator" w:id="0">
    <w:p w14:paraId="3760ED2B" w14:textId="77777777" w:rsidR="00EC4D56" w:rsidRDefault="00EC4D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07279B" w14:textId="77777777">
      <w:tc>
        <w:tcPr>
          <w:tcW w:w="1542" w:type="pct"/>
        </w:tcPr>
        <w:p w14:paraId="77F19099" w14:textId="77777777" w:rsidR="00D63F71" w:rsidRDefault="005D0DE9">
          <w:pPr>
            <w:pStyle w:val="a8"/>
          </w:pPr>
          <w:r>
            <w:fldChar w:fldCharType="begin"/>
          </w:r>
          <w:r>
            <w:instrText xml:space="preserve"> DATE \@ "yyyy-MM-dd" </w:instrText>
          </w:r>
          <w:r>
            <w:fldChar w:fldCharType="separate"/>
          </w:r>
          <w:r w:rsidR="00B20689">
            <w:rPr>
              <w:noProof/>
            </w:rPr>
            <w:t>2024-05-16</w:t>
          </w:r>
          <w:r>
            <w:fldChar w:fldCharType="end"/>
          </w:r>
        </w:p>
      </w:tc>
      <w:tc>
        <w:tcPr>
          <w:tcW w:w="1853" w:type="pct"/>
        </w:tcPr>
        <w:p w14:paraId="09454535" w14:textId="77777777" w:rsidR="00D63F71" w:rsidRDefault="00D63F71">
          <w:pPr>
            <w:pStyle w:val="a8"/>
            <w:ind w:firstLineChars="200" w:firstLine="360"/>
          </w:pPr>
        </w:p>
      </w:tc>
      <w:tc>
        <w:tcPr>
          <w:tcW w:w="1605" w:type="pct"/>
        </w:tcPr>
        <w:p w14:paraId="417CAD0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C4D56">
            <w:fldChar w:fldCharType="begin"/>
          </w:r>
          <w:r w:rsidR="00EC4D56">
            <w:instrText xml:space="preserve"> NUMPAGES  \* Arabic  \* MERGEFORMAT </w:instrText>
          </w:r>
          <w:r w:rsidR="00EC4D56">
            <w:fldChar w:fldCharType="separate"/>
          </w:r>
          <w:r w:rsidR="00B93B3B">
            <w:rPr>
              <w:noProof/>
            </w:rPr>
            <w:t>1</w:t>
          </w:r>
          <w:r w:rsidR="00EC4D56">
            <w:rPr>
              <w:noProof/>
            </w:rPr>
            <w:fldChar w:fldCharType="end"/>
          </w:r>
        </w:p>
      </w:tc>
    </w:tr>
  </w:tbl>
  <w:p w14:paraId="1887506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066DE" w14:textId="77777777" w:rsidR="00EC4D56" w:rsidRDefault="00EC4D56">
      <w:r>
        <w:separator/>
      </w:r>
    </w:p>
  </w:footnote>
  <w:footnote w:type="continuationSeparator" w:id="0">
    <w:p w14:paraId="55D60670" w14:textId="77777777" w:rsidR="00EC4D56" w:rsidRDefault="00EC4D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E42EED1" w14:textId="77777777">
      <w:trPr>
        <w:cantSplit/>
        <w:trHeight w:hRule="exact" w:val="777"/>
      </w:trPr>
      <w:tc>
        <w:tcPr>
          <w:tcW w:w="492" w:type="pct"/>
          <w:tcBorders>
            <w:bottom w:val="single" w:sz="6" w:space="0" w:color="auto"/>
          </w:tcBorders>
        </w:tcPr>
        <w:p w14:paraId="50BF557F" w14:textId="77777777" w:rsidR="00D63F71" w:rsidRDefault="00D63F71">
          <w:pPr>
            <w:pStyle w:val="a9"/>
          </w:pPr>
        </w:p>
        <w:p w14:paraId="573FDC3A" w14:textId="77777777" w:rsidR="00D63F71" w:rsidRDefault="00D63F71">
          <w:pPr>
            <w:ind w:left="420"/>
          </w:pPr>
        </w:p>
      </w:tc>
      <w:tc>
        <w:tcPr>
          <w:tcW w:w="3283" w:type="pct"/>
          <w:tcBorders>
            <w:bottom w:val="single" w:sz="6" w:space="0" w:color="auto"/>
          </w:tcBorders>
          <w:vAlign w:val="bottom"/>
        </w:tcPr>
        <w:p w14:paraId="47F076E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F0E9A50" w14:textId="77777777" w:rsidR="00D63F71" w:rsidRDefault="00D63F71">
          <w:pPr>
            <w:pStyle w:val="a9"/>
            <w:ind w:firstLine="33"/>
          </w:pPr>
        </w:p>
      </w:tc>
    </w:tr>
  </w:tbl>
  <w:p w14:paraId="08D0963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689"/>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4D56"/>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8A59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4117</Words>
  <Characters>23469</Characters>
  <Application>Microsoft Office Word</Application>
  <DocSecurity>0</DocSecurity>
  <Lines>195</Lines>
  <Paragraphs>55</Paragraphs>
  <ScaleCrop>false</ScaleCrop>
  <Company>Huawei Technologies Co.,Ltd.</Company>
  <LinksUpToDate>false</LinksUpToDate>
  <CharactersWithSpaces>27531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